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5E0E" w14:textId="0E33D389" w:rsidR="004B3C7B" w:rsidRPr="00BA2B90" w:rsidRDefault="00F91F8F" w:rsidP="00240D24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Intermediate 2 IB Dance</w:t>
      </w:r>
      <w:bookmarkStart w:id="0" w:name="_GoBack"/>
      <w:bookmarkEnd w:id="0"/>
    </w:p>
    <w:p w14:paraId="09DE2538" w14:textId="77777777" w:rsidR="00543721" w:rsidRDefault="00543721" w:rsidP="007653A4">
      <w:pPr>
        <w:jc w:val="center"/>
        <w:rPr>
          <w:rFonts w:ascii="Arial" w:hAnsi="Arial"/>
        </w:rPr>
      </w:pPr>
      <w:r w:rsidRPr="007653A4">
        <w:rPr>
          <w:rFonts w:ascii="Arial" w:hAnsi="Arial"/>
        </w:rPr>
        <w:t>Instructor: Ms. Lengyel</w:t>
      </w:r>
    </w:p>
    <w:p w14:paraId="2CAEE9B7" w14:textId="56C8F7A7" w:rsidR="00B96F35" w:rsidRDefault="00F91F8F" w:rsidP="007653A4">
      <w:pPr>
        <w:jc w:val="center"/>
        <w:rPr>
          <w:rFonts w:ascii="Arial" w:hAnsi="Arial"/>
        </w:rPr>
      </w:pPr>
      <w:hyperlink r:id="rId5" w:history="1">
        <w:r w:rsidR="00B96F35" w:rsidRPr="00AE65C1">
          <w:rPr>
            <w:rStyle w:val="Hyperlink"/>
            <w:rFonts w:ascii="Arial" w:hAnsi="Arial"/>
          </w:rPr>
          <w:t>Jessica.Lengyel@stjohns.k12.fl.us</w:t>
        </w:r>
      </w:hyperlink>
    </w:p>
    <w:p w14:paraId="32B1BDEB" w14:textId="2409839A" w:rsidR="006116DD" w:rsidRPr="007653A4" w:rsidRDefault="006116DD" w:rsidP="006116DD">
      <w:pPr>
        <w:jc w:val="center"/>
        <w:rPr>
          <w:rFonts w:ascii="Arial" w:hAnsi="Arial"/>
        </w:rPr>
      </w:pPr>
      <w:r w:rsidRPr="006116DD">
        <w:rPr>
          <w:rFonts w:ascii="Arial" w:hAnsi="Arial"/>
        </w:rPr>
        <w:t>http://teachers.stjohns.k12.fl.us/lengyel-j/</w:t>
      </w:r>
    </w:p>
    <w:p w14:paraId="76B95772" w14:textId="3F5CB616" w:rsidR="00DD4764" w:rsidRPr="007653A4" w:rsidRDefault="00DD4764" w:rsidP="007653A4">
      <w:pPr>
        <w:jc w:val="center"/>
        <w:rPr>
          <w:rFonts w:ascii="Arial" w:hAnsi="Arial"/>
        </w:rPr>
      </w:pPr>
      <w:r w:rsidRPr="007653A4">
        <w:rPr>
          <w:rFonts w:ascii="Arial" w:hAnsi="Arial"/>
        </w:rPr>
        <w:t>Room: 440</w:t>
      </w:r>
    </w:p>
    <w:p w14:paraId="2A467890" w14:textId="77777777" w:rsidR="00543721" w:rsidRPr="007653A4" w:rsidRDefault="00543721" w:rsidP="007653A4">
      <w:pPr>
        <w:jc w:val="center"/>
        <w:rPr>
          <w:rFonts w:ascii="Arial" w:hAnsi="Arial"/>
          <w:sz w:val="22"/>
          <w:szCs w:val="22"/>
        </w:rPr>
      </w:pPr>
    </w:p>
    <w:p w14:paraId="6C8BEE06" w14:textId="77777777" w:rsidR="00CC785C" w:rsidRPr="007653A4" w:rsidRDefault="00543721" w:rsidP="007653A4">
      <w:pPr>
        <w:widowControl w:val="0"/>
        <w:autoSpaceDE w:val="0"/>
        <w:autoSpaceDN w:val="0"/>
        <w:adjustRightInd w:val="0"/>
        <w:spacing w:after="400"/>
        <w:jc w:val="center"/>
        <w:rPr>
          <w:rFonts w:ascii="Arial" w:hAnsi="Arial" w:cs="Arial"/>
          <w:color w:val="383838"/>
          <w:szCs w:val="22"/>
        </w:rPr>
      </w:pPr>
      <w:r w:rsidRPr="007653A4">
        <w:rPr>
          <w:rFonts w:ascii="Arial" w:hAnsi="Arial"/>
          <w:b/>
          <w:szCs w:val="22"/>
        </w:rPr>
        <w:t>Course Description</w:t>
      </w:r>
      <w:r w:rsidRPr="007653A4">
        <w:rPr>
          <w:rFonts w:ascii="Arial" w:hAnsi="Arial"/>
          <w:szCs w:val="22"/>
        </w:rPr>
        <w:t xml:space="preserve">: </w:t>
      </w:r>
      <w:r w:rsidR="0024484E" w:rsidRPr="007653A4">
        <w:rPr>
          <w:rFonts w:ascii="Arial" w:hAnsi="Arial" w:cs="Arial"/>
          <w:color w:val="383838"/>
          <w:szCs w:val="22"/>
        </w:rPr>
        <w:t xml:space="preserve">The course </w:t>
      </w:r>
      <w:r w:rsidR="00A82E52" w:rsidRPr="007653A4">
        <w:rPr>
          <w:rFonts w:ascii="Arial" w:hAnsi="Arial" w:cs="Arial"/>
          <w:color w:val="383838"/>
          <w:szCs w:val="22"/>
        </w:rPr>
        <w:t>focuses</w:t>
      </w:r>
      <w:r w:rsidR="0024484E" w:rsidRPr="007653A4">
        <w:rPr>
          <w:rFonts w:ascii="Arial" w:hAnsi="Arial" w:cs="Arial"/>
          <w:color w:val="383838"/>
          <w:szCs w:val="22"/>
        </w:rPr>
        <w:t xml:space="preserve"> on the composition, performance and analysis of dance, or expressive movement,” which is </w:t>
      </w:r>
      <w:r w:rsidR="00A82E52" w:rsidRPr="007653A4">
        <w:rPr>
          <w:rFonts w:ascii="Arial" w:hAnsi="Arial" w:cs="Arial"/>
          <w:color w:val="383838"/>
          <w:szCs w:val="22"/>
        </w:rPr>
        <w:t>practiced</w:t>
      </w:r>
      <w:r w:rsidR="0024484E" w:rsidRPr="007653A4">
        <w:rPr>
          <w:rFonts w:ascii="Arial" w:hAnsi="Arial" w:cs="Arial"/>
          <w:color w:val="383838"/>
          <w:szCs w:val="22"/>
        </w:rPr>
        <w:t xml:space="preserve"> amongst peoples of various backgrounds, and for a variety of purposes, throughout the planet. Students create, participate in, and reflect upon dance forms and styles from a range of cultures and traditions, both familiar and unfamiliar.</w:t>
      </w:r>
    </w:p>
    <w:p w14:paraId="4F37417B" w14:textId="77777777" w:rsidR="00CC785C" w:rsidRDefault="004537C2" w:rsidP="00B96F35">
      <w:pPr>
        <w:widowControl w:val="0"/>
        <w:autoSpaceDE w:val="0"/>
        <w:autoSpaceDN w:val="0"/>
        <w:adjustRightInd w:val="0"/>
        <w:rPr>
          <w:rFonts w:ascii="Arial" w:hAnsi="Arial"/>
          <w:b/>
          <w:sz w:val="28"/>
        </w:rPr>
      </w:pPr>
      <w:r w:rsidRPr="00BA2B90">
        <w:rPr>
          <w:rFonts w:ascii="Arial" w:hAnsi="Arial"/>
          <w:b/>
          <w:sz w:val="28"/>
        </w:rPr>
        <w:t>Required Materials:</w:t>
      </w:r>
    </w:p>
    <w:p w14:paraId="6E815176" w14:textId="4BD69DF3" w:rsidR="00D04E5D" w:rsidRDefault="00D04E5D" w:rsidP="00B96F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  <w:r>
        <w:rPr>
          <w:rFonts w:ascii="Arial" w:hAnsi="Arial" w:cs="Arial"/>
          <w:color w:val="383838"/>
          <w:szCs w:val="22"/>
        </w:rPr>
        <w:t xml:space="preserve">$75 </w:t>
      </w:r>
      <w:proofErr w:type="spellStart"/>
      <w:r>
        <w:rPr>
          <w:rFonts w:ascii="Arial" w:hAnsi="Arial" w:cs="Arial"/>
          <w:color w:val="383838"/>
          <w:szCs w:val="22"/>
        </w:rPr>
        <w:t>Fairshare</w:t>
      </w:r>
      <w:proofErr w:type="spellEnd"/>
      <w:r>
        <w:rPr>
          <w:rFonts w:ascii="Arial" w:hAnsi="Arial" w:cs="Arial"/>
          <w:color w:val="383838"/>
          <w:szCs w:val="22"/>
        </w:rPr>
        <w:t xml:space="preserve"> </w:t>
      </w:r>
    </w:p>
    <w:p w14:paraId="0376422E" w14:textId="3920FB77" w:rsidR="00D04E5D" w:rsidRDefault="00D04E5D" w:rsidP="00B96F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  <w:r>
        <w:rPr>
          <w:rFonts w:ascii="Arial" w:hAnsi="Arial" w:cs="Arial"/>
          <w:color w:val="383838"/>
          <w:szCs w:val="22"/>
        </w:rPr>
        <w:t>8GB Flash USB Drive with student’s name clearly marked</w:t>
      </w:r>
    </w:p>
    <w:p w14:paraId="6B15A9D3" w14:textId="7932CEF0" w:rsidR="00D04E5D" w:rsidRDefault="00D04E5D" w:rsidP="00B96F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  <w:r>
        <w:rPr>
          <w:rFonts w:ascii="Arial" w:hAnsi="Arial" w:cs="Arial"/>
          <w:color w:val="383838"/>
          <w:szCs w:val="22"/>
        </w:rPr>
        <w:t>Headphones for in class choreography days</w:t>
      </w:r>
    </w:p>
    <w:p w14:paraId="415BC8CA" w14:textId="1381CC79" w:rsidR="00D04E5D" w:rsidRDefault="00D04E5D" w:rsidP="00B96F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  <w:r>
        <w:rPr>
          <w:rFonts w:ascii="Arial" w:hAnsi="Arial" w:cs="Arial"/>
          <w:color w:val="383838"/>
          <w:szCs w:val="22"/>
        </w:rPr>
        <w:t xml:space="preserve">A notebook or journal </w:t>
      </w:r>
    </w:p>
    <w:p w14:paraId="758DF421" w14:textId="3C3DF43E" w:rsidR="00D04E5D" w:rsidRDefault="00D04E5D" w:rsidP="00B96F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  <w:r>
        <w:rPr>
          <w:rFonts w:ascii="Arial" w:hAnsi="Arial" w:cs="Arial"/>
          <w:color w:val="383838"/>
          <w:szCs w:val="22"/>
        </w:rPr>
        <w:t>Appropriate Dance Attire (see below)</w:t>
      </w:r>
    </w:p>
    <w:p w14:paraId="2D8DF159" w14:textId="77777777" w:rsidR="00B96F35" w:rsidRPr="00D04E5D" w:rsidRDefault="00B96F35" w:rsidP="00B96F35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383838"/>
          <w:szCs w:val="22"/>
        </w:rPr>
      </w:pPr>
    </w:p>
    <w:p w14:paraId="2FCFB1CF" w14:textId="550BC473" w:rsidR="00D04E5D" w:rsidRPr="007653A4" w:rsidRDefault="00240D24" w:rsidP="00CC785C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  <w:color w:val="383838"/>
          <w:sz w:val="22"/>
          <w:szCs w:val="22"/>
        </w:rPr>
      </w:pPr>
      <w:r w:rsidRPr="00BA2B90">
        <w:rPr>
          <w:rFonts w:ascii="Arial" w:hAnsi="Arial"/>
          <w:b/>
          <w:sz w:val="28"/>
        </w:rPr>
        <w:t xml:space="preserve">Class Meetings: </w:t>
      </w:r>
      <w:r w:rsidRPr="007653A4">
        <w:rPr>
          <w:rFonts w:ascii="Arial" w:hAnsi="Arial"/>
        </w:rPr>
        <w:t xml:space="preserve">Students will be required to dress out </w:t>
      </w:r>
      <w:r w:rsidR="00BA2B90" w:rsidRPr="007653A4">
        <w:rPr>
          <w:rFonts w:ascii="Arial" w:hAnsi="Arial"/>
        </w:rPr>
        <w:t>five</w:t>
      </w:r>
      <w:r w:rsidR="00CC785C" w:rsidRPr="007653A4">
        <w:rPr>
          <w:rFonts w:ascii="Arial" w:hAnsi="Arial"/>
        </w:rPr>
        <w:t xml:space="preserve"> days a week </w:t>
      </w:r>
      <w:r w:rsidRPr="007653A4">
        <w:rPr>
          <w:rFonts w:ascii="Arial" w:hAnsi="Arial"/>
        </w:rPr>
        <w:t xml:space="preserve">in the required attire. </w:t>
      </w:r>
      <w:r w:rsidR="007653A4" w:rsidRPr="007653A4">
        <w:rPr>
          <w:rFonts w:ascii="Arial" w:hAnsi="Arial"/>
        </w:rPr>
        <w:t xml:space="preserve">When dressing out students will have five minutes to dress out after the bell rings and will be given </w:t>
      </w:r>
      <w:r w:rsidR="006116DD">
        <w:rPr>
          <w:rFonts w:ascii="Arial" w:hAnsi="Arial"/>
        </w:rPr>
        <w:t>five</w:t>
      </w:r>
      <w:r w:rsidR="007653A4" w:rsidRPr="007653A4">
        <w:rPr>
          <w:rFonts w:ascii="Arial" w:hAnsi="Arial"/>
        </w:rPr>
        <w:t xml:space="preserve"> minutes to dress back in. If a student is injured or ill they must present a note from a parent or doctor to be excused from participating. If a student is injured/ill for three or more consecutive days an alternative assignment will be given.</w:t>
      </w:r>
    </w:p>
    <w:p w14:paraId="54BE2684" w14:textId="3970B84D" w:rsidR="007653A4" w:rsidRPr="007653A4" w:rsidRDefault="007653A4" w:rsidP="007653A4">
      <w:pPr>
        <w:rPr>
          <w:rFonts w:ascii="Arial" w:hAnsi="Arial"/>
          <w:b/>
        </w:rPr>
      </w:pPr>
      <w:r w:rsidRPr="008808EA">
        <w:rPr>
          <w:rFonts w:ascii="Arial" w:hAnsi="Arial"/>
          <w:b/>
        </w:rPr>
        <w:t>CLASS DRESSCODE:</w:t>
      </w:r>
    </w:p>
    <w:p w14:paraId="1DD88A2B" w14:textId="77777777" w:rsidR="007653A4" w:rsidRPr="008808EA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08EA">
        <w:rPr>
          <w:rFonts w:ascii="Arial" w:hAnsi="Arial"/>
        </w:rPr>
        <w:t xml:space="preserve">Black leotard </w:t>
      </w:r>
    </w:p>
    <w:p w14:paraId="173962E6" w14:textId="77777777" w:rsidR="007653A4" w:rsidRPr="008808EA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08EA">
        <w:rPr>
          <w:rFonts w:ascii="Arial" w:hAnsi="Arial"/>
        </w:rPr>
        <w:t>Black Bottoms (tights, leggings, jazz pants or appropriate length shorts)</w:t>
      </w:r>
    </w:p>
    <w:p w14:paraId="0F93CBC7" w14:textId="7799D8B4" w:rsidR="007653A4" w:rsidRPr="008808EA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08EA">
        <w:rPr>
          <w:rFonts w:ascii="Arial" w:hAnsi="Arial"/>
        </w:rPr>
        <w:t>Hair secured up</w:t>
      </w:r>
      <w:r>
        <w:rPr>
          <w:rFonts w:ascii="Arial" w:hAnsi="Arial"/>
        </w:rPr>
        <w:t xml:space="preserve"> for the ENTIRE class</w:t>
      </w:r>
    </w:p>
    <w:p w14:paraId="33FD49F1" w14:textId="77777777" w:rsidR="007653A4" w:rsidRPr="008808EA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08EA">
        <w:rPr>
          <w:rFonts w:ascii="Arial" w:hAnsi="Arial"/>
        </w:rPr>
        <w:t>Tan, slip on jazz shoes for Jazz Technique Days</w:t>
      </w:r>
    </w:p>
    <w:p w14:paraId="170A6251" w14:textId="77777777" w:rsidR="007653A4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8808EA">
        <w:rPr>
          <w:rFonts w:ascii="Arial" w:hAnsi="Arial"/>
        </w:rPr>
        <w:t>Pink, split sole ballet shoes for Ballet Technique Days</w:t>
      </w:r>
    </w:p>
    <w:p w14:paraId="70A93842" w14:textId="509A7C0F" w:rsidR="007653A4" w:rsidRDefault="007653A4" w:rsidP="007653A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No bracelets, necklaces or large earrings</w:t>
      </w:r>
    </w:p>
    <w:p w14:paraId="64A8997E" w14:textId="7BDF92FC" w:rsidR="007653A4" w:rsidRDefault="007653A4" w:rsidP="007653A4">
      <w:pPr>
        <w:rPr>
          <w:rFonts w:ascii="Arial" w:hAnsi="Arial"/>
          <w:b/>
        </w:rPr>
      </w:pPr>
      <w:r>
        <w:rPr>
          <w:rFonts w:ascii="Arial" w:hAnsi="Arial"/>
          <w:b/>
        </w:rPr>
        <w:t>PERFORMANCE REQUIREMENTS:</w:t>
      </w:r>
    </w:p>
    <w:p w14:paraId="751CBA92" w14:textId="10DFFC1B" w:rsidR="007653A4" w:rsidRDefault="007653A4" w:rsidP="007653A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653A4">
        <w:rPr>
          <w:rFonts w:ascii="Arial" w:hAnsi="Arial"/>
        </w:rPr>
        <w:t>Tan Convertible Tights</w:t>
      </w:r>
    </w:p>
    <w:p w14:paraId="3DF092D4" w14:textId="77777777" w:rsidR="007653A4" w:rsidRDefault="007653A4" w:rsidP="007653A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653A4">
        <w:rPr>
          <w:rFonts w:ascii="Arial" w:hAnsi="Arial"/>
        </w:rPr>
        <w:t>Pink, ballet tights with back seam</w:t>
      </w:r>
    </w:p>
    <w:p w14:paraId="6D0768BD" w14:textId="77777777" w:rsidR="007653A4" w:rsidRDefault="007653A4" w:rsidP="007653A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7653A4">
        <w:rPr>
          <w:rFonts w:ascii="Arial" w:hAnsi="Arial"/>
        </w:rPr>
        <w:t>Nude Undergarments</w:t>
      </w:r>
    </w:p>
    <w:p w14:paraId="43CB53EE" w14:textId="77777777" w:rsidR="007653A4" w:rsidRDefault="007653A4" w:rsidP="007653A4">
      <w:pPr>
        <w:rPr>
          <w:rFonts w:ascii="Arial" w:hAnsi="Arial"/>
        </w:rPr>
      </w:pPr>
    </w:p>
    <w:p w14:paraId="345B4691" w14:textId="77777777" w:rsidR="00B96F35" w:rsidRDefault="00B96F35" w:rsidP="007653A4">
      <w:pPr>
        <w:rPr>
          <w:rFonts w:ascii="Arial" w:hAnsi="Arial"/>
        </w:rPr>
      </w:pPr>
    </w:p>
    <w:tbl>
      <w:tblPr>
        <w:tblStyle w:val="TableGrid"/>
        <w:tblW w:w="9431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7"/>
      </w:tblGrid>
      <w:tr w:rsidR="007653A4" w14:paraId="72F49959" w14:textId="77777777" w:rsidTr="007653A4">
        <w:trPr>
          <w:trHeight w:val="196"/>
          <w:jc w:val="center"/>
        </w:trPr>
        <w:tc>
          <w:tcPr>
            <w:tcW w:w="1886" w:type="dxa"/>
            <w:vAlign w:val="center"/>
          </w:tcPr>
          <w:p w14:paraId="5042FFB4" w14:textId="0A4144D0" w:rsidR="007653A4" w:rsidRPr="007653A4" w:rsidRDefault="007653A4" w:rsidP="007653A4">
            <w:pPr>
              <w:jc w:val="center"/>
              <w:rPr>
                <w:rFonts w:ascii="Arial" w:hAnsi="Arial"/>
                <w:b/>
              </w:rPr>
            </w:pPr>
            <w:r w:rsidRPr="007653A4">
              <w:rPr>
                <w:rFonts w:ascii="Arial" w:hAnsi="Arial"/>
                <w:b/>
              </w:rPr>
              <w:t>Monday</w:t>
            </w:r>
          </w:p>
        </w:tc>
        <w:tc>
          <w:tcPr>
            <w:tcW w:w="1886" w:type="dxa"/>
            <w:vAlign w:val="center"/>
          </w:tcPr>
          <w:p w14:paraId="355869F1" w14:textId="04F98704" w:rsidR="007653A4" w:rsidRPr="007653A4" w:rsidRDefault="007653A4" w:rsidP="007653A4">
            <w:pPr>
              <w:jc w:val="center"/>
              <w:rPr>
                <w:rFonts w:ascii="Arial" w:hAnsi="Arial"/>
                <w:b/>
              </w:rPr>
            </w:pPr>
            <w:r w:rsidRPr="007653A4">
              <w:rPr>
                <w:rFonts w:ascii="Arial" w:hAnsi="Arial"/>
                <w:b/>
              </w:rPr>
              <w:t>Tuesday</w:t>
            </w:r>
          </w:p>
        </w:tc>
        <w:tc>
          <w:tcPr>
            <w:tcW w:w="1886" w:type="dxa"/>
            <w:vAlign w:val="center"/>
          </w:tcPr>
          <w:p w14:paraId="1BE51C51" w14:textId="73BD5D0F" w:rsidR="007653A4" w:rsidRPr="007653A4" w:rsidRDefault="007653A4" w:rsidP="007653A4">
            <w:pPr>
              <w:jc w:val="center"/>
              <w:rPr>
                <w:rFonts w:ascii="Arial" w:hAnsi="Arial"/>
                <w:b/>
              </w:rPr>
            </w:pPr>
            <w:r w:rsidRPr="007653A4">
              <w:rPr>
                <w:rFonts w:ascii="Arial" w:hAnsi="Arial"/>
                <w:b/>
              </w:rPr>
              <w:t>Wednesday</w:t>
            </w:r>
          </w:p>
        </w:tc>
        <w:tc>
          <w:tcPr>
            <w:tcW w:w="1886" w:type="dxa"/>
            <w:vAlign w:val="center"/>
          </w:tcPr>
          <w:p w14:paraId="3F7C1A21" w14:textId="42A7FE46" w:rsidR="007653A4" w:rsidRPr="007653A4" w:rsidRDefault="007653A4" w:rsidP="007653A4">
            <w:pPr>
              <w:jc w:val="center"/>
              <w:rPr>
                <w:rFonts w:ascii="Arial" w:hAnsi="Arial"/>
                <w:b/>
              </w:rPr>
            </w:pPr>
            <w:r w:rsidRPr="007653A4">
              <w:rPr>
                <w:rFonts w:ascii="Arial" w:hAnsi="Arial"/>
                <w:b/>
              </w:rPr>
              <w:t>Thursday</w:t>
            </w:r>
          </w:p>
        </w:tc>
        <w:tc>
          <w:tcPr>
            <w:tcW w:w="1887" w:type="dxa"/>
            <w:vAlign w:val="center"/>
          </w:tcPr>
          <w:p w14:paraId="17034180" w14:textId="41D2A25D" w:rsidR="007653A4" w:rsidRPr="007653A4" w:rsidRDefault="007653A4" w:rsidP="007653A4">
            <w:pPr>
              <w:jc w:val="center"/>
              <w:rPr>
                <w:rFonts w:ascii="Arial" w:hAnsi="Arial"/>
                <w:b/>
              </w:rPr>
            </w:pPr>
            <w:r w:rsidRPr="007653A4">
              <w:rPr>
                <w:rFonts w:ascii="Arial" w:hAnsi="Arial"/>
                <w:b/>
              </w:rPr>
              <w:t>Friday</w:t>
            </w:r>
          </w:p>
        </w:tc>
      </w:tr>
      <w:tr w:rsidR="007653A4" w14:paraId="068A7F46" w14:textId="77777777" w:rsidTr="007653A4">
        <w:trPr>
          <w:trHeight w:val="602"/>
          <w:jc w:val="center"/>
        </w:trPr>
        <w:tc>
          <w:tcPr>
            <w:tcW w:w="1886" w:type="dxa"/>
            <w:vAlign w:val="center"/>
          </w:tcPr>
          <w:p w14:paraId="2CABE0F9" w14:textId="621A3255" w:rsidR="007653A4" w:rsidRDefault="007653A4" w:rsidP="007653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Jazz Technique</w:t>
            </w:r>
          </w:p>
        </w:tc>
        <w:tc>
          <w:tcPr>
            <w:tcW w:w="1886" w:type="dxa"/>
            <w:vAlign w:val="center"/>
          </w:tcPr>
          <w:p w14:paraId="58E26AD3" w14:textId="2066AC20" w:rsidR="007653A4" w:rsidRDefault="007653A4" w:rsidP="007653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Ballet Technique</w:t>
            </w:r>
          </w:p>
        </w:tc>
        <w:tc>
          <w:tcPr>
            <w:tcW w:w="1886" w:type="dxa"/>
            <w:vAlign w:val="center"/>
          </w:tcPr>
          <w:p w14:paraId="01290D9A" w14:textId="5901E0D1" w:rsidR="007653A4" w:rsidRDefault="007653A4" w:rsidP="007653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Composition or Rehearsal</w:t>
            </w:r>
          </w:p>
        </w:tc>
        <w:tc>
          <w:tcPr>
            <w:tcW w:w="1886" w:type="dxa"/>
            <w:vAlign w:val="center"/>
          </w:tcPr>
          <w:p w14:paraId="1EFB8478" w14:textId="713F2408" w:rsidR="007653A4" w:rsidRDefault="007653A4" w:rsidP="007653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Contemporary/Modern Technique</w:t>
            </w:r>
          </w:p>
        </w:tc>
        <w:tc>
          <w:tcPr>
            <w:tcW w:w="1887" w:type="dxa"/>
            <w:vAlign w:val="center"/>
          </w:tcPr>
          <w:p w14:paraId="3215B9ED" w14:textId="2209DC85" w:rsidR="007653A4" w:rsidRDefault="007653A4" w:rsidP="007653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Rehearsal or Conditioning</w:t>
            </w:r>
          </w:p>
        </w:tc>
      </w:tr>
    </w:tbl>
    <w:p w14:paraId="3F7C4798" w14:textId="77777777" w:rsidR="006116DD" w:rsidRDefault="006116DD" w:rsidP="00240D24">
      <w:pPr>
        <w:rPr>
          <w:rFonts w:ascii="Arial" w:hAnsi="Arial"/>
          <w:sz w:val="22"/>
        </w:rPr>
      </w:pPr>
    </w:p>
    <w:p w14:paraId="3E4CAD19" w14:textId="77777777" w:rsidR="00313502" w:rsidRPr="00BA2B90" w:rsidRDefault="00313502" w:rsidP="00240D24">
      <w:pPr>
        <w:rPr>
          <w:rFonts w:ascii="Arial" w:hAnsi="Arial"/>
          <w:b/>
          <w:sz w:val="28"/>
        </w:rPr>
      </w:pPr>
      <w:r w:rsidRPr="00BA2B90">
        <w:rPr>
          <w:rFonts w:ascii="Arial" w:hAnsi="Arial"/>
          <w:b/>
          <w:sz w:val="28"/>
        </w:rPr>
        <w:lastRenderedPageBreak/>
        <w:t>Dance Class Rules:</w:t>
      </w:r>
    </w:p>
    <w:p w14:paraId="1E9979A4" w14:textId="77777777" w:rsidR="00190257" w:rsidRPr="00BA2B90" w:rsidRDefault="00190257" w:rsidP="00240D24">
      <w:pPr>
        <w:rPr>
          <w:rFonts w:ascii="Arial" w:hAnsi="Arial"/>
          <w:b/>
        </w:rPr>
      </w:pPr>
    </w:p>
    <w:p w14:paraId="00DC4F17" w14:textId="086C6F52" w:rsidR="00313502" w:rsidRPr="00BA2B90" w:rsidRDefault="00313502" w:rsidP="00313502">
      <w:pPr>
        <w:ind w:left="720"/>
        <w:rPr>
          <w:rFonts w:ascii="Arial" w:hAnsi="Arial"/>
        </w:rPr>
      </w:pPr>
      <w:r w:rsidRPr="00BA2B90">
        <w:rPr>
          <w:rFonts w:ascii="Arial" w:hAnsi="Arial"/>
        </w:rPr>
        <w:t>-</w:t>
      </w:r>
      <w:r w:rsidR="007653A4">
        <w:rPr>
          <w:rFonts w:ascii="Arial" w:hAnsi="Arial"/>
        </w:rPr>
        <w:t>No cell phones, food, drinks (except water) or gum in class at ANY time</w:t>
      </w:r>
    </w:p>
    <w:p w14:paraId="1ED2D5E9" w14:textId="77777777" w:rsidR="00313502" w:rsidRPr="00BA2B90" w:rsidRDefault="00313502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 xml:space="preserve">-Be on time and ready to move on dance days </w:t>
      </w:r>
    </w:p>
    <w:p w14:paraId="19651A19" w14:textId="48FAC719" w:rsidR="00313502" w:rsidRPr="00BA2B90" w:rsidRDefault="00313502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</w:t>
      </w:r>
      <w:r w:rsidR="006116DD">
        <w:rPr>
          <w:rFonts w:ascii="Arial" w:hAnsi="Arial"/>
        </w:rPr>
        <w:t>Practice</w:t>
      </w:r>
      <w:r w:rsidRPr="00BA2B90">
        <w:rPr>
          <w:rFonts w:ascii="Arial" w:hAnsi="Arial"/>
        </w:rPr>
        <w:t xml:space="preserve"> proper dance etiquette</w:t>
      </w:r>
    </w:p>
    <w:p w14:paraId="56A6F6E0" w14:textId="549B03BF" w:rsidR="00313502" w:rsidRPr="00BA2B90" w:rsidRDefault="00313502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</w:t>
      </w:r>
      <w:r w:rsidR="006116DD">
        <w:rPr>
          <w:rFonts w:ascii="Arial" w:hAnsi="Arial"/>
        </w:rPr>
        <w:t>Respect</w:t>
      </w:r>
      <w:r w:rsidRPr="00BA2B90">
        <w:rPr>
          <w:rFonts w:ascii="Arial" w:hAnsi="Arial"/>
        </w:rPr>
        <w:t xml:space="preserve"> each other </w:t>
      </w:r>
      <w:r w:rsidR="00190257" w:rsidRPr="00BA2B90">
        <w:rPr>
          <w:rFonts w:ascii="Arial" w:hAnsi="Arial"/>
        </w:rPr>
        <w:t>and the instructor at all times</w:t>
      </w:r>
    </w:p>
    <w:p w14:paraId="5E59E400" w14:textId="77777777" w:rsidR="00313502" w:rsidRPr="00BA2B90" w:rsidRDefault="00313502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-Be aware of the people and space around you</w:t>
      </w:r>
    </w:p>
    <w:p w14:paraId="398CB675" w14:textId="163443BB" w:rsidR="00313502" w:rsidRPr="00BA2B90" w:rsidRDefault="00313502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</w:t>
      </w:r>
      <w:r w:rsidR="00C24337" w:rsidRPr="00BA2B90">
        <w:rPr>
          <w:rFonts w:ascii="Arial" w:hAnsi="Arial"/>
        </w:rPr>
        <w:t xml:space="preserve">Do not be afraid </w:t>
      </w:r>
      <w:r w:rsidR="006116DD">
        <w:rPr>
          <w:rFonts w:ascii="Arial" w:hAnsi="Arial"/>
        </w:rPr>
        <w:t>to make mistakes</w:t>
      </w:r>
    </w:p>
    <w:p w14:paraId="664073E7" w14:textId="5238D4E1" w:rsidR="00C24337" w:rsidRPr="00BA2B90" w:rsidRDefault="00C24337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</w:t>
      </w:r>
      <w:r w:rsidR="006116DD">
        <w:rPr>
          <w:rFonts w:ascii="Arial" w:hAnsi="Arial"/>
        </w:rPr>
        <w:t>Raise</w:t>
      </w:r>
      <w:r w:rsidRPr="00BA2B90">
        <w:rPr>
          <w:rFonts w:ascii="Arial" w:hAnsi="Arial"/>
        </w:rPr>
        <w:t xml:space="preserve"> your hand before speaking</w:t>
      </w:r>
    </w:p>
    <w:p w14:paraId="51AB571C" w14:textId="3E2E058D" w:rsidR="00C24337" w:rsidRPr="00BA2B90" w:rsidRDefault="00C24337" w:rsidP="00240D24">
      <w:pPr>
        <w:rPr>
          <w:rFonts w:ascii="Arial" w:hAnsi="Arial"/>
        </w:rPr>
      </w:pPr>
      <w:r w:rsidRPr="00BA2B90">
        <w:rPr>
          <w:rFonts w:ascii="Arial" w:hAnsi="Arial"/>
        </w:rPr>
        <w:tab/>
        <w:t>-</w:t>
      </w:r>
      <w:r w:rsidR="006116DD">
        <w:rPr>
          <w:rFonts w:ascii="Arial" w:hAnsi="Arial"/>
        </w:rPr>
        <w:t>Listen</w:t>
      </w:r>
      <w:r w:rsidRPr="00BA2B90">
        <w:rPr>
          <w:rFonts w:ascii="Arial" w:hAnsi="Arial"/>
        </w:rPr>
        <w:t xml:space="preserve"> to directions</w:t>
      </w:r>
    </w:p>
    <w:p w14:paraId="3539A01E" w14:textId="06AC5482" w:rsidR="00C24337" w:rsidRPr="00BA2B90" w:rsidRDefault="00C24337" w:rsidP="00C24337">
      <w:pPr>
        <w:ind w:firstLine="720"/>
        <w:rPr>
          <w:rFonts w:ascii="Arial" w:hAnsi="Arial"/>
        </w:rPr>
      </w:pPr>
      <w:r w:rsidRPr="00BA2B90">
        <w:rPr>
          <w:rFonts w:ascii="Arial" w:hAnsi="Arial"/>
        </w:rPr>
        <w:t>-</w:t>
      </w:r>
      <w:r w:rsidR="006116DD">
        <w:rPr>
          <w:rFonts w:ascii="Arial" w:hAnsi="Arial"/>
        </w:rPr>
        <w:t>Take risks and push yourself</w:t>
      </w:r>
    </w:p>
    <w:p w14:paraId="7EC07BA8" w14:textId="77777777" w:rsidR="00C24337" w:rsidRPr="00BA2B90" w:rsidRDefault="00C24337" w:rsidP="00C24337">
      <w:pPr>
        <w:ind w:firstLine="720"/>
        <w:rPr>
          <w:rFonts w:ascii="Arial" w:hAnsi="Arial"/>
        </w:rPr>
      </w:pPr>
      <w:r w:rsidRPr="00BA2B90">
        <w:rPr>
          <w:rFonts w:ascii="Arial" w:hAnsi="Arial"/>
        </w:rPr>
        <w:t>-Have fun!!</w:t>
      </w:r>
    </w:p>
    <w:p w14:paraId="1C1D2D82" w14:textId="77777777" w:rsidR="00C24337" w:rsidRPr="00BA2B90" w:rsidRDefault="00C24337" w:rsidP="00C24337">
      <w:pPr>
        <w:ind w:firstLine="720"/>
        <w:rPr>
          <w:rFonts w:ascii="Arial" w:hAnsi="Arial"/>
        </w:rPr>
      </w:pPr>
    </w:p>
    <w:p w14:paraId="6EE47E01" w14:textId="3BF308A1" w:rsidR="00C24337" w:rsidRPr="00776CCC" w:rsidRDefault="00C24337" w:rsidP="00240D24">
      <w:pPr>
        <w:rPr>
          <w:rFonts w:ascii="Arial" w:hAnsi="Arial"/>
          <w:b/>
          <w:sz w:val="28"/>
        </w:rPr>
      </w:pPr>
      <w:r w:rsidRPr="00BA2B90">
        <w:rPr>
          <w:rFonts w:ascii="Arial" w:hAnsi="Arial"/>
          <w:b/>
          <w:sz w:val="28"/>
        </w:rPr>
        <w:t>Grading:</w:t>
      </w:r>
    </w:p>
    <w:tbl>
      <w:tblPr>
        <w:tblStyle w:val="TableGrid"/>
        <w:tblpPr w:leftFromText="180" w:rightFromText="180" w:vertAnchor="page" w:horzAnchor="margin" w:tblpXSpec="center" w:tblpY="5491"/>
        <w:tblW w:w="10087" w:type="dxa"/>
        <w:tblLook w:val="04A0" w:firstRow="1" w:lastRow="0" w:firstColumn="1" w:lastColumn="0" w:noHBand="0" w:noVBand="1"/>
      </w:tblPr>
      <w:tblGrid>
        <w:gridCol w:w="3594"/>
        <w:gridCol w:w="990"/>
        <w:gridCol w:w="5503"/>
      </w:tblGrid>
      <w:tr w:rsidR="00776CCC" w:rsidRPr="00BA2B90" w14:paraId="036DC8B9" w14:textId="77777777" w:rsidTr="00776CCC">
        <w:trPr>
          <w:trHeight w:val="892"/>
        </w:trPr>
        <w:tc>
          <w:tcPr>
            <w:tcW w:w="2022" w:type="dxa"/>
            <w:vAlign w:val="center"/>
          </w:tcPr>
          <w:p w14:paraId="2AECD80B" w14:textId="29768AF4" w:rsidR="00776CCC" w:rsidRPr="00BA2B90" w:rsidRDefault="008D669D" w:rsidP="00776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Summative/Assessments</w:t>
            </w:r>
          </w:p>
        </w:tc>
        <w:tc>
          <w:tcPr>
            <w:tcW w:w="1077" w:type="dxa"/>
            <w:vAlign w:val="center"/>
          </w:tcPr>
          <w:p w14:paraId="5B28EC25" w14:textId="77777777" w:rsidR="00776CCC" w:rsidRPr="00BA2B90" w:rsidRDefault="00776CCC" w:rsidP="00776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7</w:t>
            </w:r>
            <w:r w:rsidRPr="00BA2B90">
              <w:rPr>
                <w:rFonts w:ascii="Arial" w:hAnsi="Arial"/>
                <w:b/>
                <w:sz w:val="28"/>
              </w:rPr>
              <w:t>0%</w:t>
            </w:r>
          </w:p>
        </w:tc>
        <w:tc>
          <w:tcPr>
            <w:tcW w:w="6988" w:type="dxa"/>
            <w:vAlign w:val="center"/>
          </w:tcPr>
          <w:p w14:paraId="4BF83297" w14:textId="77777777" w:rsidR="00776CCC" w:rsidRDefault="00776CCC" w:rsidP="00776CCC">
            <w:pPr>
              <w:jc w:val="center"/>
              <w:rPr>
                <w:rFonts w:ascii="Arial" w:hAnsi="Arial"/>
                <w:b/>
              </w:rPr>
            </w:pPr>
            <w:r w:rsidRPr="00BA2B90">
              <w:rPr>
                <w:rFonts w:ascii="Arial" w:hAnsi="Arial"/>
                <w:b/>
              </w:rPr>
              <w:t>10 points will be given each day</w:t>
            </w:r>
            <w:r>
              <w:rPr>
                <w:rFonts w:ascii="Arial" w:hAnsi="Arial"/>
                <w:b/>
              </w:rPr>
              <w:t xml:space="preserve"> for “daily activity”</w:t>
            </w:r>
          </w:p>
          <w:p w14:paraId="0BB99AF5" w14:textId="39A506CB" w:rsidR="00776CCC" w:rsidRDefault="00776CCC" w:rsidP="00776C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Performances</w:t>
            </w:r>
            <w:r w:rsidR="008D669D">
              <w:rPr>
                <w:rFonts w:ascii="Arial" w:hAnsi="Arial"/>
                <w:b/>
              </w:rPr>
              <w:t xml:space="preserve"> (I</w:t>
            </w:r>
            <w:r>
              <w:rPr>
                <w:rFonts w:ascii="Arial" w:hAnsi="Arial"/>
                <w:b/>
              </w:rPr>
              <w:t>n &amp; Out of class)</w:t>
            </w:r>
          </w:p>
          <w:p w14:paraId="6A7A6325" w14:textId="77777777" w:rsidR="00776CCC" w:rsidRDefault="00776CCC" w:rsidP="00776C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Choreography Projects</w:t>
            </w:r>
          </w:p>
          <w:p w14:paraId="743A80D8" w14:textId="77777777" w:rsidR="00776CCC" w:rsidRPr="00BA2B90" w:rsidRDefault="00776CCC" w:rsidP="00776CCC">
            <w:pPr>
              <w:rPr>
                <w:rFonts w:ascii="Arial" w:hAnsi="Arial"/>
                <w:b/>
              </w:rPr>
            </w:pPr>
          </w:p>
        </w:tc>
      </w:tr>
      <w:tr w:rsidR="00776CCC" w:rsidRPr="00BA2B90" w14:paraId="6EBB6555" w14:textId="77777777" w:rsidTr="00776CCC">
        <w:trPr>
          <w:trHeight w:val="1126"/>
        </w:trPr>
        <w:tc>
          <w:tcPr>
            <w:tcW w:w="2022" w:type="dxa"/>
            <w:vAlign w:val="center"/>
          </w:tcPr>
          <w:p w14:paraId="25BA0433" w14:textId="43BD70D5" w:rsidR="00776CCC" w:rsidRPr="00BA2B90" w:rsidRDefault="008D669D" w:rsidP="00776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Formative/</w:t>
            </w:r>
            <w:r w:rsidR="00776CCC">
              <w:rPr>
                <w:rFonts w:ascii="Arial" w:hAnsi="Arial"/>
                <w:b/>
                <w:sz w:val="28"/>
              </w:rPr>
              <w:t>Assignments</w:t>
            </w:r>
          </w:p>
        </w:tc>
        <w:tc>
          <w:tcPr>
            <w:tcW w:w="1077" w:type="dxa"/>
            <w:vAlign w:val="center"/>
          </w:tcPr>
          <w:p w14:paraId="6C3FEBB2" w14:textId="77777777" w:rsidR="00776CCC" w:rsidRPr="00BA2B90" w:rsidRDefault="00776CCC" w:rsidP="00776CC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30</w:t>
            </w:r>
            <w:r w:rsidRPr="00BA2B90">
              <w:rPr>
                <w:rFonts w:ascii="Arial" w:hAnsi="Arial"/>
                <w:b/>
                <w:sz w:val="28"/>
              </w:rPr>
              <w:t>%</w:t>
            </w:r>
          </w:p>
        </w:tc>
        <w:tc>
          <w:tcPr>
            <w:tcW w:w="6988" w:type="dxa"/>
            <w:vAlign w:val="center"/>
          </w:tcPr>
          <w:p w14:paraId="6B41FD54" w14:textId="77777777" w:rsidR="00776CCC" w:rsidRDefault="00776CCC" w:rsidP="00776C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 Choreography assignments</w:t>
            </w:r>
          </w:p>
          <w:p w14:paraId="5DA06E7C" w14:textId="77777777" w:rsidR="00776CCC" w:rsidRPr="00BA2B90" w:rsidRDefault="00776CCC" w:rsidP="00776CC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Writing Assignments</w:t>
            </w:r>
          </w:p>
        </w:tc>
      </w:tr>
    </w:tbl>
    <w:p w14:paraId="1B3109B4" w14:textId="77777777" w:rsidR="00CF4941" w:rsidRDefault="00CF4941" w:rsidP="00DB6CF2">
      <w:pPr>
        <w:rPr>
          <w:rFonts w:ascii="Arial" w:hAnsi="Arial"/>
          <w:b/>
        </w:rPr>
      </w:pPr>
    </w:p>
    <w:p w14:paraId="7C7EDEDB" w14:textId="0C6A57A1" w:rsidR="00CF4941" w:rsidRPr="00BA2B90" w:rsidRDefault="00CF4941" w:rsidP="00CF494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Students are required to attend all tech/dress rehearsals and perform in the IB Dance Concert.</w:t>
      </w:r>
    </w:p>
    <w:tbl>
      <w:tblPr>
        <w:tblStyle w:val="TableGrid"/>
        <w:tblpPr w:leftFromText="180" w:rightFromText="180" w:vertAnchor="page" w:horzAnchor="margin" w:tblpXSpec="center" w:tblpY="9046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124"/>
      </w:tblGrid>
      <w:tr w:rsidR="00CF4941" w:rsidRPr="00BA2B90" w14:paraId="6603D45F" w14:textId="77777777" w:rsidTr="00CF4941">
        <w:trPr>
          <w:trHeight w:val="2849"/>
        </w:trPr>
        <w:tc>
          <w:tcPr>
            <w:tcW w:w="4878" w:type="dxa"/>
            <w:vAlign w:val="center"/>
          </w:tcPr>
          <w:p w14:paraId="35355BAF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>Grading Scale:</w:t>
            </w:r>
          </w:p>
          <w:p w14:paraId="5B0B2123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 xml:space="preserve">100% - 90% </w:t>
            </w:r>
            <w:r w:rsidRPr="00776CCC">
              <w:rPr>
                <w:rFonts w:ascii="Arial" w:hAnsi="Arial" w:cs="Arial"/>
                <w:b/>
                <w:sz w:val="20"/>
                <w:szCs w:val="30"/>
              </w:rPr>
              <w:tab/>
              <w:t>A</w:t>
            </w:r>
          </w:p>
          <w:p w14:paraId="55033061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 xml:space="preserve">89% - 80% </w:t>
            </w:r>
            <w:r w:rsidRPr="00776CCC">
              <w:rPr>
                <w:rFonts w:ascii="Arial" w:hAnsi="Arial" w:cs="Arial"/>
                <w:b/>
                <w:sz w:val="20"/>
                <w:szCs w:val="30"/>
              </w:rPr>
              <w:tab/>
              <w:t>B</w:t>
            </w:r>
          </w:p>
          <w:p w14:paraId="7663CBF5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 xml:space="preserve">79% - 70% </w:t>
            </w:r>
            <w:r w:rsidRPr="00776CCC">
              <w:rPr>
                <w:rFonts w:ascii="Arial" w:hAnsi="Arial" w:cs="Arial"/>
                <w:b/>
                <w:sz w:val="20"/>
                <w:szCs w:val="30"/>
              </w:rPr>
              <w:tab/>
              <w:t>C</w:t>
            </w:r>
          </w:p>
          <w:p w14:paraId="6D946439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0"/>
                <w:szCs w:val="3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 xml:space="preserve">69% - 60% </w:t>
            </w:r>
            <w:r w:rsidRPr="00776CCC">
              <w:rPr>
                <w:rFonts w:ascii="Arial" w:hAnsi="Arial" w:cs="Arial"/>
                <w:b/>
                <w:sz w:val="20"/>
                <w:szCs w:val="30"/>
              </w:rPr>
              <w:tab/>
              <w:t>D</w:t>
            </w:r>
          </w:p>
          <w:p w14:paraId="70D5C009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Times"/>
                <w:sz w:val="20"/>
              </w:rPr>
            </w:pPr>
            <w:r w:rsidRPr="00776CCC">
              <w:rPr>
                <w:rFonts w:ascii="Arial" w:hAnsi="Arial" w:cs="Arial"/>
                <w:b/>
                <w:sz w:val="20"/>
                <w:szCs w:val="30"/>
              </w:rPr>
              <w:t xml:space="preserve">59% - 0% </w:t>
            </w:r>
            <w:r w:rsidRPr="00776CCC">
              <w:rPr>
                <w:rFonts w:ascii="Arial" w:hAnsi="Arial" w:cs="Arial"/>
                <w:b/>
                <w:sz w:val="20"/>
                <w:szCs w:val="30"/>
              </w:rPr>
              <w:tab/>
              <w:t>F</w:t>
            </w:r>
          </w:p>
        </w:tc>
        <w:tc>
          <w:tcPr>
            <w:tcW w:w="5124" w:type="dxa"/>
            <w:vAlign w:val="center"/>
          </w:tcPr>
          <w:p w14:paraId="533517AC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Times"/>
                <w:sz w:val="20"/>
              </w:rPr>
            </w:pPr>
            <w:r w:rsidRPr="00776CCC">
              <w:rPr>
                <w:rFonts w:ascii="Arial" w:hAnsi="Arial" w:cs="Times"/>
                <w:sz w:val="20"/>
              </w:rPr>
              <w:t>***</w:t>
            </w:r>
            <w:r w:rsidRPr="00776CCC">
              <w:rPr>
                <w:rFonts w:ascii="Arial" w:hAnsi="Arial" w:cs="Times"/>
                <w:b/>
                <w:sz w:val="20"/>
              </w:rPr>
              <w:t>5 points extra credit</w:t>
            </w:r>
            <w:r w:rsidRPr="00776CCC">
              <w:rPr>
                <w:rFonts w:ascii="Arial" w:hAnsi="Arial" w:cs="Times"/>
                <w:sz w:val="20"/>
              </w:rPr>
              <w:t xml:space="preserve"> will be given for attending a band concert, musical, play, art show or dance concert.</w:t>
            </w:r>
          </w:p>
          <w:p w14:paraId="36DA0BCF" w14:textId="77777777" w:rsidR="00CF4941" w:rsidRPr="00776CCC" w:rsidRDefault="00CF4941" w:rsidP="00CF494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Times"/>
                <w:sz w:val="20"/>
              </w:rPr>
            </w:pPr>
            <w:r w:rsidRPr="00776CCC">
              <w:rPr>
                <w:rFonts w:ascii="Arial" w:hAnsi="Arial" w:cs="Times"/>
                <w:b/>
                <w:sz w:val="20"/>
              </w:rPr>
              <w:t>To receive extra credit</w:t>
            </w:r>
            <w:r w:rsidRPr="00776CCC">
              <w:rPr>
                <w:rFonts w:ascii="Arial" w:hAnsi="Arial" w:cs="Times"/>
                <w:sz w:val="20"/>
              </w:rPr>
              <w:t>, students must present a ticket stub or program from the event as well as a one- two paragraph critique. The critique and ticket stub/program must be turned in no later than two weeks after the event occurred.</w:t>
            </w:r>
          </w:p>
        </w:tc>
      </w:tr>
    </w:tbl>
    <w:p w14:paraId="58CFEE3A" w14:textId="77777777" w:rsidR="00776CCC" w:rsidRDefault="00776CCC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62B695D" w14:textId="77777777" w:rsidR="00776CCC" w:rsidRDefault="00776CCC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B23D906" w14:textId="447B2DE0" w:rsidR="00CF4941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76CCC">
        <w:rPr>
          <w:rFonts w:ascii="Arial" w:hAnsi="Arial" w:cs="Arial"/>
          <w:b/>
        </w:rPr>
        <w:t>DANCE CONCERT DATES</w:t>
      </w:r>
    </w:p>
    <w:p w14:paraId="270A7FA7" w14:textId="77777777" w:rsidR="00776CCC" w:rsidRPr="00776CCC" w:rsidRDefault="00776CCC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7E0DE3D" w14:textId="28C5CC81" w:rsidR="00CF4941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CCC">
        <w:rPr>
          <w:rFonts w:ascii="Arial" w:hAnsi="Arial" w:cs="Arial"/>
        </w:rPr>
        <w:t>Dec. 9, 2016 - Student Choreography Concert 7:00 pm</w:t>
      </w:r>
    </w:p>
    <w:p w14:paraId="18BAB396" w14:textId="77777777" w:rsidR="00CF4941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F399C6" w14:textId="4F46FBEF" w:rsidR="00CF4941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CCC">
        <w:rPr>
          <w:rFonts w:ascii="Arial" w:hAnsi="Arial" w:cs="Arial"/>
        </w:rPr>
        <w:t>Jan. 20, 2017 - So You Think You Can Dance? Fundraiser Event 6:30</w:t>
      </w:r>
    </w:p>
    <w:p w14:paraId="4B5F2F73" w14:textId="77777777" w:rsidR="00CF4941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85FD2E" w14:textId="213C735F" w:rsidR="00240D24" w:rsidRPr="00776CCC" w:rsidRDefault="00CF4941" w:rsidP="00CF4941">
      <w:pPr>
        <w:widowControl w:val="0"/>
        <w:tabs>
          <w:tab w:val="left" w:pos="61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76CCC">
        <w:rPr>
          <w:rFonts w:ascii="Arial" w:hAnsi="Arial" w:cs="Arial"/>
        </w:rPr>
        <w:t>March 30 &amp; 31, 2017 - IB Dance Concert 7:00 pm</w:t>
      </w:r>
    </w:p>
    <w:sectPr w:rsidR="00240D24" w:rsidRPr="00776CCC" w:rsidSect="004B3C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3288"/>
    <w:multiLevelType w:val="hybridMultilevel"/>
    <w:tmpl w:val="3766915A"/>
    <w:lvl w:ilvl="0" w:tplc="B5A86D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31898"/>
    <w:multiLevelType w:val="hybridMultilevel"/>
    <w:tmpl w:val="4CC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3AF0"/>
    <w:multiLevelType w:val="hybridMultilevel"/>
    <w:tmpl w:val="80A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E0A17"/>
    <w:multiLevelType w:val="hybridMultilevel"/>
    <w:tmpl w:val="7C84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E2A6E"/>
    <w:multiLevelType w:val="hybridMultilevel"/>
    <w:tmpl w:val="CE98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1"/>
    <w:rsid w:val="00034903"/>
    <w:rsid w:val="001348A0"/>
    <w:rsid w:val="00190257"/>
    <w:rsid w:val="00201F3D"/>
    <w:rsid w:val="00214923"/>
    <w:rsid w:val="00240D24"/>
    <w:rsid w:val="0024484E"/>
    <w:rsid w:val="002E28F0"/>
    <w:rsid w:val="00313502"/>
    <w:rsid w:val="00346276"/>
    <w:rsid w:val="003A259C"/>
    <w:rsid w:val="003F32EF"/>
    <w:rsid w:val="00415FEC"/>
    <w:rsid w:val="004537C2"/>
    <w:rsid w:val="004B3C7B"/>
    <w:rsid w:val="004D3A8E"/>
    <w:rsid w:val="00543721"/>
    <w:rsid w:val="006116DD"/>
    <w:rsid w:val="006F0670"/>
    <w:rsid w:val="00707C8C"/>
    <w:rsid w:val="007653A4"/>
    <w:rsid w:val="00776CCC"/>
    <w:rsid w:val="00840518"/>
    <w:rsid w:val="008452CE"/>
    <w:rsid w:val="00847D66"/>
    <w:rsid w:val="008D669D"/>
    <w:rsid w:val="00903111"/>
    <w:rsid w:val="00A82E52"/>
    <w:rsid w:val="00AD5BA0"/>
    <w:rsid w:val="00B204D2"/>
    <w:rsid w:val="00B67F69"/>
    <w:rsid w:val="00B96F35"/>
    <w:rsid w:val="00BA2B90"/>
    <w:rsid w:val="00C11319"/>
    <w:rsid w:val="00C24337"/>
    <w:rsid w:val="00CC785C"/>
    <w:rsid w:val="00CF4941"/>
    <w:rsid w:val="00D04E5D"/>
    <w:rsid w:val="00D52318"/>
    <w:rsid w:val="00D83675"/>
    <w:rsid w:val="00D83A26"/>
    <w:rsid w:val="00DB229B"/>
    <w:rsid w:val="00DB6CF2"/>
    <w:rsid w:val="00DD4764"/>
    <w:rsid w:val="00E05DC1"/>
    <w:rsid w:val="00E31D30"/>
    <w:rsid w:val="00F676B6"/>
    <w:rsid w:val="00F91F8F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FB7C2"/>
  <w15:docId w15:val="{9461893C-72ED-4F78-AB4A-4D725A2F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24"/>
    <w:pPr>
      <w:ind w:left="720"/>
      <w:contextualSpacing/>
    </w:pPr>
  </w:style>
  <w:style w:type="table" w:styleId="TableGrid">
    <w:name w:val="Table Grid"/>
    <w:basedOn w:val="TableNormal"/>
    <w:uiPriority w:val="59"/>
    <w:rsid w:val="00D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1D30"/>
  </w:style>
  <w:style w:type="character" w:styleId="Hyperlink">
    <w:name w:val="Hyperlink"/>
    <w:basedOn w:val="DefaultParagraphFont"/>
    <w:uiPriority w:val="99"/>
    <w:unhideWhenUsed/>
    <w:rsid w:val="00B96F3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F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Lengyel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Lengyel</dc:creator>
  <cp:lastModifiedBy>Jessica C. Lengyel</cp:lastModifiedBy>
  <cp:revision>4</cp:revision>
  <cp:lastPrinted>2016-08-05T17:06:00Z</cp:lastPrinted>
  <dcterms:created xsi:type="dcterms:W3CDTF">2016-08-05T17:05:00Z</dcterms:created>
  <dcterms:modified xsi:type="dcterms:W3CDTF">2016-08-06T14:46:00Z</dcterms:modified>
</cp:coreProperties>
</file>